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730C14" w14:textId="63DA3F6F" w:rsidR="00AC685E" w:rsidRPr="00486D07" w:rsidRDefault="00AC685E" w:rsidP="00AC685E">
      <w:pPr>
        <w:jc w:val="center"/>
        <w:rPr>
          <w:rFonts w:asciiTheme="minorHAnsi" w:hAnsiTheme="minorHAnsi"/>
          <w:b/>
          <w:sz w:val="22"/>
          <w:szCs w:val="22"/>
        </w:rPr>
      </w:pPr>
      <w:r w:rsidRPr="00486D07">
        <w:rPr>
          <w:rFonts w:asciiTheme="minorHAnsi" w:hAnsiTheme="minorHAnsi"/>
          <w:b/>
          <w:sz w:val="22"/>
          <w:szCs w:val="22"/>
        </w:rPr>
        <w:t xml:space="preserve">Bill No </w:t>
      </w:r>
      <w:r w:rsidR="0059001F">
        <w:rPr>
          <w:rFonts w:asciiTheme="minorHAnsi" w:hAnsiTheme="minorHAnsi"/>
          <w:b/>
          <w:sz w:val="22"/>
          <w:szCs w:val="22"/>
        </w:rPr>
        <w:t>18</w:t>
      </w:r>
    </w:p>
    <w:p w14:paraId="439D91AB" w14:textId="77777777" w:rsidR="00486D07" w:rsidRPr="00486D07" w:rsidRDefault="00486D07" w:rsidP="00AC685E">
      <w:pPr>
        <w:jc w:val="center"/>
        <w:rPr>
          <w:rFonts w:asciiTheme="minorHAnsi" w:hAnsiTheme="minorHAnsi"/>
          <w:b/>
          <w:sz w:val="22"/>
          <w:szCs w:val="22"/>
        </w:rPr>
      </w:pPr>
    </w:p>
    <w:p w14:paraId="47A3357B" w14:textId="7A4EE8B1" w:rsidR="00AC685E" w:rsidRPr="00486D07" w:rsidRDefault="004126EC" w:rsidP="00AC685E">
      <w:pPr>
        <w:jc w:val="center"/>
        <w:rPr>
          <w:rFonts w:asciiTheme="minorHAnsi" w:hAnsiTheme="minorHAnsi"/>
          <w:b/>
          <w:sz w:val="22"/>
          <w:szCs w:val="22"/>
        </w:rPr>
      </w:pPr>
      <w:r w:rsidRPr="00486D07">
        <w:rPr>
          <w:rFonts w:asciiTheme="minorHAnsi" w:hAnsiTheme="minorHAnsi"/>
          <w:b/>
          <w:sz w:val="22"/>
          <w:szCs w:val="22"/>
        </w:rPr>
        <w:t xml:space="preserve">Most Rev’d P Richardson </w:t>
      </w:r>
      <w:r w:rsidR="00AC685E" w:rsidRPr="00486D07">
        <w:rPr>
          <w:rFonts w:asciiTheme="minorHAnsi" w:hAnsiTheme="minorHAnsi"/>
          <w:b/>
          <w:sz w:val="22"/>
          <w:szCs w:val="22"/>
        </w:rPr>
        <w:t xml:space="preserve">/ </w:t>
      </w:r>
      <w:r w:rsidR="0059001F">
        <w:rPr>
          <w:rFonts w:asciiTheme="minorHAnsi" w:hAnsiTheme="minorHAnsi"/>
          <w:b/>
          <w:sz w:val="22"/>
          <w:szCs w:val="22"/>
        </w:rPr>
        <w:t>…</w:t>
      </w:r>
    </w:p>
    <w:p w14:paraId="5B477DD5" w14:textId="77777777" w:rsidR="00AC685E" w:rsidRPr="00486D07" w:rsidRDefault="00AC685E" w:rsidP="00AC685E">
      <w:pPr>
        <w:jc w:val="center"/>
        <w:rPr>
          <w:rFonts w:asciiTheme="minorHAnsi" w:hAnsiTheme="minorHAnsi"/>
          <w:b/>
          <w:sz w:val="22"/>
          <w:szCs w:val="22"/>
        </w:rPr>
      </w:pPr>
    </w:p>
    <w:p w14:paraId="60B33F86" w14:textId="4C99DDDF" w:rsidR="00AC685E" w:rsidRPr="00486D07" w:rsidRDefault="00AC685E" w:rsidP="00AC685E">
      <w:pPr>
        <w:jc w:val="center"/>
        <w:rPr>
          <w:rFonts w:asciiTheme="minorHAnsi" w:hAnsiTheme="minorHAnsi"/>
          <w:b/>
          <w:sz w:val="22"/>
          <w:szCs w:val="22"/>
          <w:u w:val="single"/>
        </w:rPr>
      </w:pPr>
      <w:r w:rsidRPr="00486D07">
        <w:rPr>
          <w:rFonts w:asciiTheme="minorHAnsi" w:hAnsiTheme="minorHAnsi"/>
          <w:b/>
          <w:sz w:val="22"/>
          <w:szCs w:val="22"/>
          <w:u w:val="single"/>
        </w:rPr>
        <w:t>A Bill to Amend Title B Canon IX ‘of The Anglican Missions Board of the Church in Aotearoa, New Zealand and Polynesia’</w:t>
      </w:r>
      <w:r w:rsidR="0059001F">
        <w:rPr>
          <w:rFonts w:asciiTheme="minorHAnsi" w:hAnsiTheme="minorHAnsi"/>
          <w:b/>
          <w:sz w:val="22"/>
          <w:szCs w:val="22"/>
          <w:u w:val="single"/>
        </w:rPr>
        <w:t>, 2016</w:t>
      </w:r>
    </w:p>
    <w:p w14:paraId="5798EE24" w14:textId="77777777" w:rsidR="00AC685E" w:rsidRPr="00486D07" w:rsidRDefault="00AC685E" w:rsidP="00AC685E">
      <w:pPr>
        <w:rPr>
          <w:rFonts w:asciiTheme="minorHAnsi" w:hAnsiTheme="minorHAnsi"/>
          <w:sz w:val="22"/>
          <w:szCs w:val="22"/>
        </w:rPr>
      </w:pPr>
    </w:p>
    <w:p w14:paraId="20F4BB97" w14:textId="03020C07" w:rsidR="00AC685E" w:rsidRPr="00486D07" w:rsidRDefault="00AC685E" w:rsidP="00AC685E">
      <w:pPr>
        <w:rPr>
          <w:rFonts w:asciiTheme="minorHAnsi" w:hAnsiTheme="minorHAnsi"/>
          <w:sz w:val="22"/>
          <w:szCs w:val="22"/>
        </w:rPr>
      </w:pPr>
      <w:r w:rsidRPr="00486D07">
        <w:rPr>
          <w:rFonts w:asciiTheme="minorHAnsi" w:hAnsiTheme="minorHAnsi"/>
          <w:b/>
          <w:sz w:val="22"/>
          <w:szCs w:val="22"/>
        </w:rPr>
        <w:t>Whereas</w:t>
      </w:r>
      <w:r w:rsidRPr="00486D07">
        <w:rPr>
          <w:rFonts w:asciiTheme="minorHAnsi" w:hAnsiTheme="minorHAnsi"/>
          <w:sz w:val="22"/>
          <w:szCs w:val="22"/>
        </w:rPr>
        <w:t xml:space="preserve"> General Synod / te H</w:t>
      </w:r>
      <w:r w:rsidR="00582D32">
        <w:rPr>
          <w:rFonts w:asciiTheme="minorHAnsi" w:hAnsiTheme="minorHAnsi"/>
          <w:sz w:val="22"/>
          <w:szCs w:val="22"/>
        </w:rPr>
        <w:t>ī</w:t>
      </w:r>
      <w:r w:rsidRPr="00486D07">
        <w:rPr>
          <w:rFonts w:asciiTheme="minorHAnsi" w:hAnsiTheme="minorHAnsi"/>
          <w:sz w:val="22"/>
          <w:szCs w:val="22"/>
        </w:rPr>
        <w:t>nota Wh</w:t>
      </w:r>
      <w:r w:rsidR="00582D32">
        <w:rPr>
          <w:rFonts w:asciiTheme="minorHAnsi" w:hAnsiTheme="minorHAnsi"/>
          <w:sz w:val="22"/>
          <w:szCs w:val="22"/>
        </w:rPr>
        <w:t>ā</w:t>
      </w:r>
      <w:r w:rsidRPr="00486D07">
        <w:rPr>
          <w:rFonts w:asciiTheme="minorHAnsi" w:hAnsiTheme="minorHAnsi"/>
          <w:sz w:val="22"/>
          <w:szCs w:val="22"/>
        </w:rPr>
        <w:t>nui in 1998 enacted Statute 598 repealing Title B Canon IX, and substituting a new Canon providing for The Anglican Missions Board of the Church in Aotearoa, New Zealand and Polynesia, and</w:t>
      </w:r>
    </w:p>
    <w:p w14:paraId="67CD4188" w14:textId="77777777" w:rsidR="00AC685E" w:rsidRPr="00486D07" w:rsidRDefault="00AC685E" w:rsidP="00AC685E">
      <w:pPr>
        <w:rPr>
          <w:rFonts w:asciiTheme="minorHAnsi" w:hAnsiTheme="minorHAnsi"/>
          <w:sz w:val="22"/>
          <w:szCs w:val="22"/>
        </w:rPr>
      </w:pPr>
    </w:p>
    <w:p w14:paraId="1021A75D" w14:textId="6F78066D" w:rsidR="0059001F" w:rsidRDefault="00AC685E" w:rsidP="00AC685E">
      <w:pPr>
        <w:rPr>
          <w:rFonts w:asciiTheme="minorHAnsi" w:hAnsiTheme="minorHAnsi"/>
          <w:sz w:val="22"/>
          <w:szCs w:val="22"/>
        </w:rPr>
      </w:pPr>
      <w:r w:rsidRPr="00486D07">
        <w:rPr>
          <w:rFonts w:asciiTheme="minorHAnsi" w:hAnsiTheme="minorHAnsi"/>
          <w:b/>
          <w:sz w:val="22"/>
          <w:szCs w:val="22"/>
        </w:rPr>
        <w:t>Whereas</w:t>
      </w:r>
      <w:r w:rsidRPr="00486D07">
        <w:rPr>
          <w:rFonts w:asciiTheme="minorHAnsi" w:hAnsiTheme="minorHAnsi"/>
          <w:sz w:val="22"/>
          <w:szCs w:val="22"/>
        </w:rPr>
        <w:t xml:space="preserve"> </w:t>
      </w:r>
      <w:r w:rsidR="0059001F">
        <w:rPr>
          <w:rFonts w:asciiTheme="minorHAnsi" w:hAnsiTheme="minorHAnsi"/>
          <w:sz w:val="22"/>
          <w:szCs w:val="22"/>
        </w:rPr>
        <w:t>the Board has undertaken a review of governance, and</w:t>
      </w:r>
    </w:p>
    <w:p w14:paraId="6DB2298B" w14:textId="77777777" w:rsidR="0059001F" w:rsidRDefault="0059001F" w:rsidP="00AC685E">
      <w:pPr>
        <w:rPr>
          <w:rFonts w:asciiTheme="minorHAnsi" w:hAnsiTheme="minorHAnsi"/>
          <w:sz w:val="22"/>
          <w:szCs w:val="22"/>
        </w:rPr>
      </w:pPr>
    </w:p>
    <w:p w14:paraId="4857E8A8" w14:textId="66F0A744" w:rsidR="00AC685E" w:rsidRPr="00486D07" w:rsidRDefault="0059001F" w:rsidP="00AC685E">
      <w:pPr>
        <w:rPr>
          <w:rFonts w:asciiTheme="minorHAnsi" w:hAnsiTheme="minorHAnsi"/>
          <w:sz w:val="22"/>
          <w:szCs w:val="22"/>
        </w:rPr>
      </w:pPr>
      <w:r w:rsidRPr="0059001F">
        <w:rPr>
          <w:rFonts w:asciiTheme="minorHAnsi" w:hAnsiTheme="minorHAnsi"/>
          <w:b/>
          <w:sz w:val="22"/>
          <w:szCs w:val="22"/>
        </w:rPr>
        <w:t>Whereas,</w:t>
      </w:r>
      <w:r>
        <w:rPr>
          <w:rFonts w:asciiTheme="minorHAnsi" w:hAnsiTheme="minorHAnsi"/>
          <w:sz w:val="22"/>
          <w:szCs w:val="22"/>
        </w:rPr>
        <w:t xml:space="preserve"> </w:t>
      </w:r>
      <w:r w:rsidR="00AC685E" w:rsidRPr="00486D07">
        <w:rPr>
          <w:rFonts w:asciiTheme="minorHAnsi" w:hAnsiTheme="minorHAnsi"/>
          <w:sz w:val="22"/>
          <w:szCs w:val="22"/>
        </w:rPr>
        <w:t xml:space="preserve">it is desirable to amend the membership of that Board to balance representative members with expertise-based members to offer improved governance, </w:t>
      </w:r>
    </w:p>
    <w:p w14:paraId="6F853E3C" w14:textId="77777777" w:rsidR="00AC685E" w:rsidRPr="00486D07" w:rsidRDefault="00AC685E" w:rsidP="00AC685E">
      <w:pPr>
        <w:rPr>
          <w:rFonts w:asciiTheme="minorHAnsi" w:hAnsiTheme="minorHAnsi"/>
          <w:sz w:val="22"/>
          <w:szCs w:val="22"/>
        </w:rPr>
      </w:pPr>
    </w:p>
    <w:p w14:paraId="65B16F64" w14:textId="77777777" w:rsidR="00AC685E" w:rsidRPr="00486D07" w:rsidRDefault="00AC685E" w:rsidP="00AC685E">
      <w:pPr>
        <w:rPr>
          <w:rFonts w:asciiTheme="minorHAnsi" w:hAnsiTheme="minorHAnsi"/>
          <w:b/>
          <w:sz w:val="22"/>
          <w:szCs w:val="22"/>
        </w:rPr>
      </w:pPr>
      <w:r w:rsidRPr="00486D07">
        <w:rPr>
          <w:rFonts w:asciiTheme="minorHAnsi" w:hAnsiTheme="minorHAnsi"/>
          <w:b/>
          <w:sz w:val="22"/>
          <w:szCs w:val="22"/>
        </w:rPr>
        <w:t>The General Synod/ te Hinota Whanui enacts as follows:</w:t>
      </w:r>
    </w:p>
    <w:p w14:paraId="630B493C" w14:textId="77777777" w:rsidR="00AC685E" w:rsidRPr="00486D07" w:rsidRDefault="00AC685E" w:rsidP="00AC685E">
      <w:pPr>
        <w:rPr>
          <w:rFonts w:asciiTheme="minorHAnsi" w:hAnsiTheme="minorHAnsi"/>
          <w:sz w:val="22"/>
          <w:szCs w:val="22"/>
        </w:rPr>
      </w:pPr>
    </w:p>
    <w:p w14:paraId="430570F1" w14:textId="53C38DBE" w:rsidR="00AC685E" w:rsidRPr="00486D07" w:rsidRDefault="00AC685E" w:rsidP="00AC685E">
      <w:pPr>
        <w:rPr>
          <w:rFonts w:asciiTheme="minorHAnsi" w:hAnsiTheme="minorHAnsi"/>
          <w:i/>
          <w:sz w:val="22"/>
          <w:szCs w:val="22"/>
        </w:rPr>
      </w:pPr>
      <w:r w:rsidRPr="00486D07">
        <w:rPr>
          <w:rFonts w:asciiTheme="minorHAnsi" w:hAnsiTheme="minorHAnsi"/>
          <w:b/>
          <w:sz w:val="22"/>
          <w:szCs w:val="22"/>
        </w:rPr>
        <w:t>1 Title:</w:t>
      </w:r>
      <w:r w:rsidRPr="00486D07">
        <w:rPr>
          <w:rFonts w:asciiTheme="minorHAnsi" w:hAnsiTheme="minorHAnsi"/>
          <w:sz w:val="22"/>
          <w:szCs w:val="22"/>
        </w:rPr>
        <w:t xml:space="preserve"> The Title of this Statute is </w:t>
      </w:r>
      <w:r w:rsidRPr="00486D07">
        <w:rPr>
          <w:rFonts w:asciiTheme="minorHAnsi" w:hAnsiTheme="minorHAnsi"/>
          <w:i/>
          <w:sz w:val="22"/>
          <w:szCs w:val="22"/>
        </w:rPr>
        <w:t>‘The Title B Canon IX Amendment Statute 201</w:t>
      </w:r>
      <w:r w:rsidR="0059001F">
        <w:rPr>
          <w:rFonts w:asciiTheme="minorHAnsi" w:hAnsiTheme="minorHAnsi"/>
          <w:i/>
          <w:sz w:val="22"/>
          <w:szCs w:val="22"/>
        </w:rPr>
        <w:t>6</w:t>
      </w:r>
      <w:r w:rsidRPr="00486D07">
        <w:rPr>
          <w:rFonts w:asciiTheme="minorHAnsi" w:hAnsiTheme="minorHAnsi"/>
          <w:i/>
          <w:sz w:val="22"/>
          <w:szCs w:val="22"/>
        </w:rPr>
        <w:t>’</w:t>
      </w:r>
    </w:p>
    <w:p w14:paraId="42CAA7D7" w14:textId="77777777" w:rsidR="00AC685E" w:rsidRPr="00486D07" w:rsidRDefault="00AC685E" w:rsidP="00AC685E">
      <w:pPr>
        <w:rPr>
          <w:rFonts w:asciiTheme="minorHAnsi" w:hAnsiTheme="minorHAnsi"/>
          <w:sz w:val="22"/>
          <w:szCs w:val="22"/>
        </w:rPr>
      </w:pPr>
    </w:p>
    <w:p w14:paraId="7395B839" w14:textId="39FCE2A1" w:rsidR="00AC685E" w:rsidRPr="00486D07" w:rsidRDefault="00AC685E" w:rsidP="00AC685E">
      <w:pPr>
        <w:rPr>
          <w:rFonts w:asciiTheme="minorHAnsi" w:hAnsiTheme="minorHAnsi"/>
          <w:sz w:val="22"/>
          <w:szCs w:val="22"/>
        </w:rPr>
      </w:pPr>
      <w:r w:rsidRPr="00486D07">
        <w:rPr>
          <w:rFonts w:asciiTheme="minorHAnsi" w:hAnsiTheme="minorHAnsi"/>
          <w:b/>
          <w:sz w:val="22"/>
          <w:szCs w:val="22"/>
        </w:rPr>
        <w:t>2 Purpose:</w:t>
      </w:r>
      <w:r w:rsidRPr="00486D07">
        <w:rPr>
          <w:rFonts w:asciiTheme="minorHAnsi" w:hAnsiTheme="minorHAnsi"/>
          <w:sz w:val="22"/>
          <w:szCs w:val="22"/>
        </w:rPr>
        <w:t xml:space="preserve"> To amend Title B Canon IX, to alter the membership </w:t>
      </w:r>
      <w:r w:rsidR="00486D07" w:rsidRPr="00486D07">
        <w:rPr>
          <w:rFonts w:asciiTheme="minorHAnsi" w:hAnsiTheme="minorHAnsi"/>
          <w:sz w:val="22"/>
          <w:szCs w:val="22"/>
        </w:rPr>
        <w:t xml:space="preserve">of </w:t>
      </w:r>
      <w:r w:rsidRPr="00486D07">
        <w:rPr>
          <w:rFonts w:asciiTheme="minorHAnsi" w:hAnsiTheme="minorHAnsi"/>
          <w:sz w:val="22"/>
          <w:szCs w:val="22"/>
        </w:rPr>
        <w:t>the Board to provide a better balance between representation and expertise.</w:t>
      </w:r>
    </w:p>
    <w:p w14:paraId="51C949BC" w14:textId="77777777" w:rsidR="00AC685E" w:rsidRPr="00486D07" w:rsidRDefault="00AC685E" w:rsidP="00AC685E">
      <w:pPr>
        <w:rPr>
          <w:rFonts w:asciiTheme="minorHAnsi" w:hAnsiTheme="minorHAnsi"/>
          <w:sz w:val="22"/>
          <w:szCs w:val="22"/>
        </w:rPr>
      </w:pPr>
    </w:p>
    <w:p w14:paraId="321E81D9" w14:textId="77777777" w:rsidR="00AC685E" w:rsidRPr="00486D07" w:rsidRDefault="00AC685E" w:rsidP="00AC685E">
      <w:pPr>
        <w:rPr>
          <w:rFonts w:asciiTheme="minorHAnsi" w:hAnsiTheme="minorHAnsi"/>
          <w:b/>
          <w:sz w:val="22"/>
          <w:szCs w:val="22"/>
        </w:rPr>
      </w:pPr>
      <w:r w:rsidRPr="00486D07">
        <w:rPr>
          <w:rFonts w:asciiTheme="minorHAnsi" w:hAnsiTheme="minorHAnsi"/>
          <w:b/>
          <w:sz w:val="22"/>
          <w:szCs w:val="22"/>
        </w:rPr>
        <w:t>3 Title B Canon IX is amended by:</w:t>
      </w:r>
    </w:p>
    <w:p w14:paraId="57681F6C" w14:textId="33BBD00B" w:rsidR="00AC685E" w:rsidRDefault="00582D32" w:rsidP="00AC685E">
      <w:pPr>
        <w:rPr>
          <w:rFonts w:asciiTheme="minorHAnsi" w:hAnsiTheme="minorHAnsi"/>
          <w:sz w:val="22"/>
          <w:szCs w:val="22"/>
        </w:rPr>
      </w:pPr>
      <w:r>
        <w:rPr>
          <w:rFonts w:asciiTheme="minorHAnsi" w:hAnsiTheme="minorHAnsi"/>
          <w:sz w:val="22"/>
          <w:szCs w:val="22"/>
        </w:rPr>
        <w:t>a)</w:t>
      </w:r>
      <w:r w:rsidR="000C3BF5">
        <w:rPr>
          <w:rFonts w:asciiTheme="minorHAnsi" w:hAnsiTheme="minorHAnsi"/>
          <w:sz w:val="22"/>
          <w:szCs w:val="22"/>
        </w:rPr>
        <w:t xml:space="preserve"> amending clause 3.1 b</w:t>
      </w:r>
      <w:r>
        <w:rPr>
          <w:rFonts w:asciiTheme="minorHAnsi" w:hAnsiTheme="minorHAnsi"/>
          <w:sz w:val="22"/>
          <w:szCs w:val="22"/>
        </w:rPr>
        <w:t>y</w:t>
      </w:r>
      <w:r w:rsidR="000C3BF5">
        <w:rPr>
          <w:rFonts w:asciiTheme="minorHAnsi" w:hAnsiTheme="minorHAnsi"/>
          <w:sz w:val="22"/>
          <w:szCs w:val="22"/>
        </w:rPr>
        <w:t xml:space="preserve"> deleting the number 13 and replacing it with the number 9.</w:t>
      </w:r>
    </w:p>
    <w:p w14:paraId="28B64CE4" w14:textId="77777777" w:rsidR="000C3BF5" w:rsidRPr="00486D07" w:rsidRDefault="000C3BF5" w:rsidP="00AC685E">
      <w:pPr>
        <w:rPr>
          <w:rFonts w:asciiTheme="minorHAnsi" w:hAnsiTheme="minorHAnsi"/>
          <w:sz w:val="22"/>
          <w:szCs w:val="22"/>
        </w:rPr>
      </w:pPr>
    </w:p>
    <w:p w14:paraId="508A57E9" w14:textId="3B66581C" w:rsidR="00AC685E" w:rsidRPr="00486D07" w:rsidRDefault="00582D32" w:rsidP="00AC685E">
      <w:pPr>
        <w:rPr>
          <w:rFonts w:asciiTheme="minorHAnsi" w:hAnsiTheme="minorHAnsi"/>
          <w:sz w:val="22"/>
          <w:szCs w:val="22"/>
        </w:rPr>
      </w:pPr>
      <w:r>
        <w:rPr>
          <w:rFonts w:asciiTheme="minorHAnsi" w:hAnsiTheme="minorHAnsi"/>
          <w:sz w:val="22"/>
          <w:szCs w:val="22"/>
        </w:rPr>
        <w:t xml:space="preserve">b) </w:t>
      </w:r>
      <w:r w:rsidR="00727185">
        <w:rPr>
          <w:rFonts w:asciiTheme="minorHAnsi" w:hAnsiTheme="minorHAnsi"/>
          <w:sz w:val="22"/>
          <w:szCs w:val="22"/>
        </w:rPr>
        <w:t xml:space="preserve">deleting </w:t>
      </w:r>
      <w:r w:rsidR="00AC685E" w:rsidRPr="00486D07">
        <w:rPr>
          <w:rFonts w:asciiTheme="minorHAnsi" w:hAnsiTheme="minorHAnsi"/>
          <w:sz w:val="22"/>
          <w:szCs w:val="22"/>
        </w:rPr>
        <w:t xml:space="preserve">clause 3.1.1 </w:t>
      </w:r>
      <w:r w:rsidR="00727185">
        <w:rPr>
          <w:rFonts w:asciiTheme="minorHAnsi" w:hAnsiTheme="minorHAnsi"/>
          <w:sz w:val="22"/>
          <w:szCs w:val="22"/>
        </w:rPr>
        <w:t xml:space="preserve">and replacing </w:t>
      </w:r>
      <w:r>
        <w:rPr>
          <w:rFonts w:asciiTheme="minorHAnsi" w:hAnsiTheme="minorHAnsi"/>
          <w:sz w:val="22"/>
          <w:szCs w:val="22"/>
        </w:rPr>
        <w:t>i</w:t>
      </w:r>
      <w:r w:rsidR="00727185">
        <w:rPr>
          <w:rFonts w:asciiTheme="minorHAnsi" w:hAnsiTheme="minorHAnsi"/>
          <w:sz w:val="22"/>
          <w:szCs w:val="22"/>
        </w:rPr>
        <w:t>t with ‘</w:t>
      </w:r>
      <w:r w:rsidR="00727185" w:rsidRPr="00486D07">
        <w:rPr>
          <w:rFonts w:asciiTheme="minorHAnsi" w:hAnsiTheme="minorHAnsi"/>
          <w:sz w:val="22"/>
          <w:szCs w:val="22"/>
        </w:rPr>
        <w:t xml:space="preserve">six members who shall be appointed by the General Synod </w:t>
      </w:r>
      <w:r w:rsidR="00727185">
        <w:rPr>
          <w:rFonts w:asciiTheme="minorHAnsi" w:hAnsiTheme="minorHAnsi"/>
          <w:sz w:val="22"/>
          <w:szCs w:val="22"/>
        </w:rPr>
        <w:t>Standing Committee acting as an Appointing Body in terms of Title F Canon I</w:t>
      </w:r>
      <w:r w:rsidR="00727185" w:rsidRPr="00486D07">
        <w:rPr>
          <w:rFonts w:asciiTheme="minorHAnsi" w:hAnsiTheme="minorHAnsi"/>
          <w:sz w:val="22"/>
          <w:szCs w:val="22"/>
        </w:rPr>
        <w:t>, made up of two nominations from each Tikanga of persons who need not be members of the General Synod / te Hīnota Whānui but in each case one of whom shall be a member of the respective Tikanga Mission body</w:t>
      </w:r>
      <w:r w:rsidR="00727185">
        <w:rPr>
          <w:rFonts w:asciiTheme="minorHAnsi" w:hAnsiTheme="minorHAnsi"/>
          <w:sz w:val="22"/>
          <w:szCs w:val="22"/>
        </w:rPr>
        <w:t>. These member’s seats shall be numbered 1 to 6.</w:t>
      </w:r>
      <w:r w:rsidR="00AC685E" w:rsidRPr="00486D07">
        <w:rPr>
          <w:rFonts w:asciiTheme="minorHAnsi" w:hAnsiTheme="minorHAnsi"/>
          <w:sz w:val="22"/>
          <w:szCs w:val="22"/>
        </w:rPr>
        <w:t xml:space="preserve">’ </w:t>
      </w:r>
    </w:p>
    <w:p w14:paraId="665B7224" w14:textId="77777777" w:rsidR="00AC685E" w:rsidRPr="00486D07" w:rsidRDefault="00AC685E" w:rsidP="00AC685E">
      <w:pPr>
        <w:jc w:val="center"/>
        <w:rPr>
          <w:rFonts w:asciiTheme="minorHAnsi" w:hAnsiTheme="minorHAnsi"/>
          <w:b/>
          <w:sz w:val="22"/>
          <w:szCs w:val="22"/>
          <w:u w:val="single"/>
        </w:rPr>
      </w:pPr>
    </w:p>
    <w:p w14:paraId="5D36A984" w14:textId="23F5778F" w:rsidR="00AC685E" w:rsidRPr="00486D07" w:rsidRDefault="00582D32" w:rsidP="00AC685E">
      <w:pPr>
        <w:rPr>
          <w:rFonts w:asciiTheme="minorHAnsi" w:hAnsiTheme="minorHAnsi"/>
          <w:sz w:val="22"/>
          <w:szCs w:val="22"/>
        </w:rPr>
      </w:pPr>
      <w:r>
        <w:rPr>
          <w:rFonts w:asciiTheme="minorHAnsi" w:hAnsiTheme="minorHAnsi"/>
          <w:sz w:val="22"/>
          <w:szCs w:val="22"/>
        </w:rPr>
        <w:t>c)</w:t>
      </w:r>
      <w:r w:rsidR="00AC685E" w:rsidRPr="00486D07">
        <w:rPr>
          <w:rFonts w:asciiTheme="minorHAnsi" w:hAnsiTheme="minorHAnsi"/>
          <w:sz w:val="22"/>
          <w:szCs w:val="22"/>
        </w:rPr>
        <w:t xml:space="preserve"> deleting clause 3.1.3 and replacing it with ‘</w:t>
      </w:r>
      <w:r w:rsidR="00165553">
        <w:rPr>
          <w:rFonts w:asciiTheme="minorHAnsi" w:hAnsiTheme="minorHAnsi"/>
          <w:sz w:val="22"/>
          <w:szCs w:val="22"/>
        </w:rPr>
        <w:t>the National Director of NZCMS, or their nominee.’</w:t>
      </w:r>
    </w:p>
    <w:p w14:paraId="15121003" w14:textId="77777777" w:rsidR="00AC685E" w:rsidRPr="00486D07" w:rsidRDefault="00AC685E" w:rsidP="00AC685E">
      <w:pPr>
        <w:rPr>
          <w:rFonts w:asciiTheme="minorHAnsi" w:hAnsiTheme="minorHAnsi"/>
          <w:sz w:val="22"/>
          <w:szCs w:val="22"/>
        </w:rPr>
      </w:pPr>
    </w:p>
    <w:p w14:paraId="22BE7BC1" w14:textId="400A11F9" w:rsidR="0052378D" w:rsidRDefault="00582D32" w:rsidP="00AC685E">
      <w:pPr>
        <w:rPr>
          <w:rFonts w:asciiTheme="minorHAnsi" w:hAnsiTheme="minorHAnsi"/>
          <w:sz w:val="22"/>
          <w:szCs w:val="22"/>
        </w:rPr>
      </w:pPr>
      <w:r>
        <w:rPr>
          <w:rFonts w:asciiTheme="minorHAnsi" w:hAnsiTheme="minorHAnsi"/>
          <w:sz w:val="22"/>
          <w:szCs w:val="22"/>
        </w:rPr>
        <w:t xml:space="preserve">d) deleting </w:t>
      </w:r>
      <w:r w:rsidR="0052378D">
        <w:rPr>
          <w:rFonts w:asciiTheme="minorHAnsi" w:hAnsiTheme="minorHAnsi"/>
          <w:sz w:val="22"/>
          <w:szCs w:val="22"/>
        </w:rPr>
        <w:t xml:space="preserve">clause 3.1.5 and replacing it with ‘If a member is unable to be present for two or more consecutive meetings, the Board may grant a leave of absence and nominate for secondment an interim replacement member.’ </w:t>
      </w:r>
    </w:p>
    <w:p w14:paraId="55C396CF" w14:textId="77777777" w:rsidR="0052378D" w:rsidRDefault="0052378D" w:rsidP="00AC685E">
      <w:pPr>
        <w:rPr>
          <w:rFonts w:asciiTheme="minorHAnsi" w:hAnsiTheme="minorHAnsi"/>
          <w:sz w:val="22"/>
          <w:szCs w:val="22"/>
        </w:rPr>
      </w:pPr>
    </w:p>
    <w:p w14:paraId="43986CE2" w14:textId="2C4C390C" w:rsidR="000C3BF5" w:rsidRDefault="00582D32" w:rsidP="00AC685E">
      <w:pPr>
        <w:rPr>
          <w:rFonts w:asciiTheme="minorHAnsi" w:hAnsiTheme="minorHAnsi"/>
          <w:sz w:val="22"/>
          <w:szCs w:val="22"/>
        </w:rPr>
      </w:pPr>
      <w:r>
        <w:rPr>
          <w:rFonts w:asciiTheme="minorHAnsi" w:hAnsiTheme="minorHAnsi"/>
          <w:sz w:val="22"/>
          <w:szCs w:val="22"/>
        </w:rPr>
        <w:t>e)</w:t>
      </w:r>
      <w:r w:rsidR="000C3BF5">
        <w:rPr>
          <w:rFonts w:asciiTheme="minorHAnsi" w:hAnsiTheme="minorHAnsi"/>
          <w:sz w:val="22"/>
          <w:szCs w:val="22"/>
        </w:rPr>
        <w:t xml:space="preserve"> addition of a new clause </w:t>
      </w:r>
      <w:r w:rsidR="00727185">
        <w:rPr>
          <w:rFonts w:asciiTheme="minorHAnsi" w:hAnsiTheme="minorHAnsi"/>
          <w:sz w:val="22"/>
          <w:szCs w:val="22"/>
        </w:rPr>
        <w:t>‘</w:t>
      </w:r>
      <w:r w:rsidR="000C3BF5">
        <w:rPr>
          <w:rFonts w:asciiTheme="minorHAnsi" w:hAnsiTheme="minorHAnsi"/>
          <w:sz w:val="22"/>
          <w:szCs w:val="22"/>
        </w:rPr>
        <w:t xml:space="preserve">3.1.7 At the end of each calendar year, two Tikanga nominated members, </w:t>
      </w:r>
      <w:r w:rsidR="00727185">
        <w:rPr>
          <w:rFonts w:asciiTheme="minorHAnsi" w:hAnsiTheme="minorHAnsi"/>
          <w:sz w:val="22"/>
          <w:szCs w:val="22"/>
        </w:rPr>
        <w:t>being seats 1 and 2 in the first year, seats 3 and 4 in the second year, and seats 5 and 6 in the third year, shall be deemed to have retired but they are eligible for renomination for appointment and shall remain in office until they have been reappointed or their successors shall have been appointed.’</w:t>
      </w:r>
      <w:r w:rsidR="000C3BF5">
        <w:rPr>
          <w:rFonts w:asciiTheme="minorHAnsi" w:hAnsiTheme="minorHAnsi"/>
          <w:sz w:val="22"/>
          <w:szCs w:val="22"/>
        </w:rPr>
        <w:t xml:space="preserve"> </w:t>
      </w:r>
    </w:p>
    <w:p w14:paraId="4D1A0938" w14:textId="77777777" w:rsidR="0076153F" w:rsidRDefault="0076153F" w:rsidP="0076153F">
      <w:pPr>
        <w:rPr>
          <w:rFonts w:asciiTheme="minorHAnsi" w:hAnsiTheme="minorHAnsi"/>
          <w:sz w:val="22"/>
          <w:szCs w:val="22"/>
        </w:rPr>
      </w:pPr>
    </w:p>
    <w:p w14:paraId="2A425094" w14:textId="7E09811C" w:rsidR="0076153F" w:rsidRPr="00486D07" w:rsidRDefault="00582D32" w:rsidP="0076153F">
      <w:pPr>
        <w:rPr>
          <w:rFonts w:asciiTheme="minorHAnsi" w:hAnsiTheme="minorHAnsi"/>
          <w:sz w:val="22"/>
          <w:szCs w:val="22"/>
        </w:rPr>
      </w:pPr>
      <w:r>
        <w:rPr>
          <w:rFonts w:asciiTheme="minorHAnsi" w:hAnsiTheme="minorHAnsi"/>
          <w:sz w:val="22"/>
          <w:szCs w:val="22"/>
        </w:rPr>
        <w:t>f)</w:t>
      </w:r>
      <w:r w:rsidR="0076153F" w:rsidRPr="00486D07">
        <w:rPr>
          <w:rFonts w:asciiTheme="minorHAnsi" w:hAnsiTheme="minorHAnsi"/>
          <w:sz w:val="22"/>
          <w:szCs w:val="22"/>
        </w:rPr>
        <w:t xml:space="preserve"> amending clause 3.2 by deleting the words ‘three members’ which appear three times, and replacing them with the words ‘</w:t>
      </w:r>
      <w:r w:rsidR="0076153F">
        <w:rPr>
          <w:rFonts w:asciiTheme="minorHAnsi" w:hAnsiTheme="minorHAnsi"/>
          <w:sz w:val="22"/>
          <w:szCs w:val="22"/>
        </w:rPr>
        <w:t>two</w:t>
      </w:r>
      <w:r w:rsidR="0076153F" w:rsidRPr="00486D07">
        <w:rPr>
          <w:rFonts w:asciiTheme="minorHAnsi" w:hAnsiTheme="minorHAnsi"/>
          <w:sz w:val="22"/>
          <w:szCs w:val="22"/>
        </w:rPr>
        <w:t xml:space="preserve"> member</w:t>
      </w:r>
      <w:r w:rsidR="0076153F">
        <w:rPr>
          <w:rFonts w:asciiTheme="minorHAnsi" w:hAnsiTheme="minorHAnsi"/>
          <w:sz w:val="22"/>
          <w:szCs w:val="22"/>
        </w:rPr>
        <w:t>s</w:t>
      </w:r>
      <w:r w:rsidR="0076153F" w:rsidRPr="00486D07">
        <w:rPr>
          <w:rFonts w:asciiTheme="minorHAnsi" w:hAnsiTheme="minorHAnsi"/>
          <w:sz w:val="22"/>
          <w:szCs w:val="22"/>
        </w:rPr>
        <w:t>’</w:t>
      </w:r>
      <w:r w:rsidR="0076153F">
        <w:rPr>
          <w:rFonts w:asciiTheme="minorHAnsi" w:hAnsiTheme="minorHAnsi"/>
          <w:sz w:val="22"/>
          <w:szCs w:val="22"/>
        </w:rPr>
        <w:t>,</w:t>
      </w:r>
      <w:r w:rsidR="0076153F" w:rsidRPr="00486D07">
        <w:rPr>
          <w:rFonts w:asciiTheme="minorHAnsi" w:hAnsiTheme="minorHAnsi"/>
          <w:sz w:val="22"/>
          <w:szCs w:val="22"/>
        </w:rPr>
        <w:t xml:space="preserve"> and </w:t>
      </w:r>
      <w:r w:rsidR="0076153F">
        <w:rPr>
          <w:rFonts w:asciiTheme="minorHAnsi" w:hAnsiTheme="minorHAnsi"/>
          <w:sz w:val="22"/>
          <w:szCs w:val="22"/>
        </w:rPr>
        <w:t>adding at the end of the clause the words ‘Each Tikanga shall be represented by an Archbishop or Bishop</w:t>
      </w:r>
      <w:r w:rsidR="0076153F" w:rsidRPr="00486D07">
        <w:rPr>
          <w:rFonts w:asciiTheme="minorHAnsi" w:hAnsiTheme="minorHAnsi"/>
          <w:sz w:val="22"/>
          <w:szCs w:val="22"/>
        </w:rPr>
        <w:t>.</w:t>
      </w:r>
      <w:r w:rsidR="0076153F" w:rsidRPr="0052378D">
        <w:rPr>
          <w:rFonts w:asciiTheme="minorHAnsi" w:hAnsiTheme="minorHAnsi"/>
          <w:sz w:val="22"/>
          <w:szCs w:val="22"/>
        </w:rPr>
        <w:t xml:space="preserve"> </w:t>
      </w:r>
      <w:r w:rsidR="0076153F">
        <w:rPr>
          <w:rFonts w:asciiTheme="minorHAnsi" w:hAnsiTheme="minorHAnsi"/>
          <w:sz w:val="22"/>
          <w:szCs w:val="22"/>
        </w:rPr>
        <w:t>Membership shall be appointed giving consideration to the skills matrix adopted by the Board.’</w:t>
      </w:r>
      <w:r w:rsidR="0076153F" w:rsidRPr="00486D07">
        <w:rPr>
          <w:rFonts w:asciiTheme="minorHAnsi" w:hAnsiTheme="minorHAnsi"/>
          <w:sz w:val="22"/>
          <w:szCs w:val="22"/>
        </w:rPr>
        <w:t xml:space="preserve">  </w:t>
      </w:r>
    </w:p>
    <w:p w14:paraId="4995ED7F" w14:textId="77777777" w:rsidR="000C3BF5" w:rsidRDefault="000C3BF5" w:rsidP="00AC685E">
      <w:pPr>
        <w:rPr>
          <w:rFonts w:asciiTheme="minorHAnsi" w:hAnsiTheme="minorHAnsi"/>
          <w:sz w:val="22"/>
          <w:szCs w:val="22"/>
        </w:rPr>
      </w:pPr>
    </w:p>
    <w:p w14:paraId="769C5600" w14:textId="5D401DF0" w:rsidR="00486D07" w:rsidRDefault="00582D32" w:rsidP="00AC685E">
      <w:pPr>
        <w:rPr>
          <w:rFonts w:asciiTheme="minorHAnsi" w:hAnsiTheme="minorHAnsi"/>
          <w:sz w:val="22"/>
          <w:szCs w:val="22"/>
          <w:u w:val="single"/>
        </w:rPr>
      </w:pPr>
      <w:r>
        <w:rPr>
          <w:rFonts w:asciiTheme="minorHAnsi" w:hAnsiTheme="minorHAnsi"/>
          <w:sz w:val="22"/>
          <w:szCs w:val="22"/>
        </w:rPr>
        <w:t>g)</w:t>
      </w:r>
      <w:bookmarkStart w:id="0" w:name="_GoBack"/>
      <w:bookmarkEnd w:id="0"/>
      <w:r w:rsidR="0052378D">
        <w:rPr>
          <w:rFonts w:asciiTheme="minorHAnsi" w:hAnsiTheme="minorHAnsi"/>
          <w:sz w:val="22"/>
          <w:szCs w:val="22"/>
        </w:rPr>
        <w:t xml:space="preserve"> </w:t>
      </w:r>
      <w:r w:rsidR="00165553" w:rsidRPr="00165553">
        <w:rPr>
          <w:rFonts w:asciiTheme="minorHAnsi" w:hAnsiTheme="minorHAnsi"/>
          <w:sz w:val="22"/>
          <w:szCs w:val="22"/>
        </w:rPr>
        <w:t xml:space="preserve">amending clause 5.6 </w:t>
      </w:r>
      <w:r w:rsidR="00165553">
        <w:rPr>
          <w:rFonts w:asciiTheme="minorHAnsi" w:hAnsiTheme="minorHAnsi"/>
          <w:sz w:val="22"/>
          <w:szCs w:val="22"/>
        </w:rPr>
        <w:t>by replacing the word ‘shall’ after the word ‘Board’ with the word ‘may’.</w:t>
      </w:r>
    </w:p>
    <w:p w14:paraId="294CE278" w14:textId="77777777" w:rsidR="00486D07" w:rsidRDefault="00486D07" w:rsidP="00AC685E">
      <w:pPr>
        <w:rPr>
          <w:rFonts w:asciiTheme="minorHAnsi" w:hAnsiTheme="minorHAnsi"/>
          <w:sz w:val="22"/>
          <w:szCs w:val="22"/>
          <w:u w:val="single"/>
        </w:rPr>
      </w:pPr>
    </w:p>
    <w:p w14:paraId="1A3BE6CE" w14:textId="77777777" w:rsidR="00486D07" w:rsidRDefault="00486D07" w:rsidP="00AC685E">
      <w:pPr>
        <w:rPr>
          <w:rFonts w:asciiTheme="minorHAnsi" w:hAnsiTheme="minorHAnsi"/>
          <w:sz w:val="22"/>
          <w:szCs w:val="22"/>
          <w:u w:val="single"/>
        </w:rPr>
      </w:pPr>
    </w:p>
    <w:p w14:paraId="0C537A8C" w14:textId="77777777" w:rsidR="00486D07" w:rsidRDefault="00486D07" w:rsidP="00AC685E">
      <w:pPr>
        <w:rPr>
          <w:rFonts w:asciiTheme="minorHAnsi" w:hAnsiTheme="minorHAnsi"/>
          <w:sz w:val="22"/>
          <w:szCs w:val="22"/>
          <w:u w:val="single"/>
        </w:rPr>
      </w:pPr>
    </w:p>
    <w:p w14:paraId="16E373CC" w14:textId="77777777" w:rsidR="00486D07" w:rsidRDefault="00486D07" w:rsidP="00AC685E">
      <w:pPr>
        <w:rPr>
          <w:rFonts w:asciiTheme="minorHAnsi" w:hAnsiTheme="minorHAnsi"/>
          <w:sz w:val="22"/>
          <w:szCs w:val="22"/>
          <w:u w:val="single"/>
        </w:rPr>
      </w:pPr>
    </w:p>
    <w:p w14:paraId="1610578B" w14:textId="77777777" w:rsidR="00AC685E" w:rsidRPr="00486D07" w:rsidRDefault="00AC685E" w:rsidP="00AC685E">
      <w:pPr>
        <w:rPr>
          <w:rFonts w:asciiTheme="minorHAnsi" w:hAnsiTheme="minorHAnsi"/>
          <w:sz w:val="22"/>
          <w:szCs w:val="22"/>
        </w:rPr>
      </w:pPr>
    </w:p>
    <w:p w14:paraId="0BFB2EF7" w14:textId="2250B798" w:rsidR="00AC685E" w:rsidRPr="00486D07" w:rsidRDefault="00727185" w:rsidP="00AC685E">
      <w:pPr>
        <w:rPr>
          <w:rFonts w:asciiTheme="minorHAnsi" w:hAnsiTheme="minorHAnsi"/>
          <w:sz w:val="22"/>
          <w:szCs w:val="22"/>
          <w:u w:val="single"/>
        </w:rPr>
      </w:pPr>
      <w:r>
        <w:rPr>
          <w:rFonts w:asciiTheme="minorHAnsi" w:hAnsiTheme="minorHAnsi"/>
          <w:sz w:val="22"/>
          <w:szCs w:val="22"/>
          <w:u w:val="single"/>
        </w:rPr>
        <w:t xml:space="preserve">Note of </w:t>
      </w:r>
      <w:r w:rsidR="00AC685E" w:rsidRPr="00486D07">
        <w:rPr>
          <w:rFonts w:asciiTheme="minorHAnsi" w:hAnsiTheme="minorHAnsi"/>
          <w:sz w:val="22"/>
          <w:szCs w:val="22"/>
          <w:u w:val="single"/>
        </w:rPr>
        <w:t>Changes:</w:t>
      </w:r>
    </w:p>
    <w:p w14:paraId="3E456770" w14:textId="77777777" w:rsidR="00AC685E" w:rsidRPr="00486D07" w:rsidRDefault="00AC685E" w:rsidP="00AC685E">
      <w:pPr>
        <w:rPr>
          <w:rFonts w:asciiTheme="minorHAnsi" w:hAnsiTheme="minorHAnsi"/>
          <w:sz w:val="22"/>
          <w:szCs w:val="22"/>
          <w:u w:val="single"/>
        </w:rPr>
      </w:pPr>
    </w:p>
    <w:tbl>
      <w:tblPr>
        <w:tblW w:w="9045" w:type="dxa"/>
        <w:tblLayout w:type="fixed"/>
        <w:tblLook w:val="04A0" w:firstRow="1" w:lastRow="0" w:firstColumn="1" w:lastColumn="0" w:noHBand="0" w:noVBand="1"/>
      </w:tblPr>
      <w:tblGrid>
        <w:gridCol w:w="960"/>
        <w:gridCol w:w="6666"/>
        <w:gridCol w:w="1419"/>
      </w:tblGrid>
      <w:tr w:rsidR="00AC685E" w:rsidRPr="00486D07" w14:paraId="20B2028F" w14:textId="77777777" w:rsidTr="00AC685E">
        <w:tc>
          <w:tcPr>
            <w:tcW w:w="959" w:type="dxa"/>
            <w:hideMark/>
          </w:tcPr>
          <w:p w14:paraId="079E05E3" w14:textId="77777777" w:rsidR="00AC685E" w:rsidRPr="00486D07" w:rsidRDefault="00AC685E">
            <w:pPr>
              <w:rPr>
                <w:rFonts w:asciiTheme="minorHAnsi" w:hAnsiTheme="minorHAnsi"/>
                <w:sz w:val="22"/>
                <w:szCs w:val="22"/>
              </w:rPr>
            </w:pPr>
            <w:r w:rsidRPr="00486D07">
              <w:rPr>
                <w:rFonts w:asciiTheme="minorHAnsi" w:hAnsiTheme="minorHAnsi"/>
                <w:sz w:val="22"/>
                <w:szCs w:val="22"/>
              </w:rPr>
              <w:t>3.1</w:t>
            </w:r>
          </w:p>
        </w:tc>
        <w:tc>
          <w:tcPr>
            <w:tcW w:w="6662" w:type="dxa"/>
            <w:hideMark/>
          </w:tcPr>
          <w:p w14:paraId="545492E8" w14:textId="56EBB044" w:rsidR="00AC685E" w:rsidRPr="00486D07" w:rsidRDefault="00AC685E" w:rsidP="000C3BF5">
            <w:pPr>
              <w:spacing w:after="120"/>
              <w:rPr>
                <w:rFonts w:asciiTheme="minorHAnsi" w:hAnsiTheme="minorHAnsi"/>
                <w:sz w:val="22"/>
                <w:szCs w:val="22"/>
              </w:rPr>
            </w:pPr>
            <w:r w:rsidRPr="00486D07">
              <w:rPr>
                <w:rFonts w:asciiTheme="minorHAnsi" w:hAnsiTheme="minorHAnsi"/>
                <w:sz w:val="22"/>
                <w:szCs w:val="22"/>
              </w:rPr>
              <w:t xml:space="preserve">The Board shall consist of a maximum of </w:t>
            </w:r>
            <w:r w:rsidR="000C3BF5">
              <w:rPr>
                <w:rFonts w:asciiTheme="minorHAnsi" w:hAnsiTheme="minorHAnsi"/>
                <w:sz w:val="22"/>
                <w:szCs w:val="22"/>
              </w:rPr>
              <w:t>9</w:t>
            </w:r>
            <w:r w:rsidRPr="00486D07">
              <w:rPr>
                <w:rFonts w:asciiTheme="minorHAnsi" w:hAnsiTheme="minorHAnsi"/>
                <w:sz w:val="22"/>
                <w:szCs w:val="22"/>
              </w:rPr>
              <w:t xml:space="preserve"> members comprising the following:</w:t>
            </w:r>
          </w:p>
        </w:tc>
        <w:tc>
          <w:tcPr>
            <w:tcW w:w="1418" w:type="dxa"/>
            <w:hideMark/>
          </w:tcPr>
          <w:p w14:paraId="4B94A606" w14:textId="77777777" w:rsidR="00AC685E" w:rsidRPr="00486D07" w:rsidRDefault="00AC685E">
            <w:pPr>
              <w:rPr>
                <w:rFonts w:asciiTheme="minorHAnsi" w:hAnsiTheme="minorHAnsi" w:cs="Arial Mäori"/>
                <w:i/>
                <w:sz w:val="22"/>
                <w:szCs w:val="22"/>
              </w:rPr>
            </w:pPr>
            <w:r w:rsidRPr="00486D07">
              <w:rPr>
                <w:rFonts w:asciiTheme="minorHAnsi" w:hAnsiTheme="minorHAnsi" w:cs="Arial Mäori"/>
                <w:i/>
                <w:sz w:val="22"/>
                <w:szCs w:val="22"/>
              </w:rPr>
              <w:t>Membership of Board</w:t>
            </w:r>
          </w:p>
        </w:tc>
      </w:tr>
      <w:tr w:rsidR="00AC685E" w:rsidRPr="00486D07" w14:paraId="3A550C53" w14:textId="77777777" w:rsidTr="00AC685E">
        <w:tc>
          <w:tcPr>
            <w:tcW w:w="959" w:type="dxa"/>
          </w:tcPr>
          <w:p w14:paraId="6818DB46" w14:textId="77777777" w:rsidR="00AC685E" w:rsidRPr="00486D07" w:rsidRDefault="00AC685E">
            <w:pPr>
              <w:rPr>
                <w:rFonts w:asciiTheme="minorHAnsi" w:hAnsiTheme="minorHAnsi"/>
                <w:sz w:val="22"/>
                <w:szCs w:val="22"/>
              </w:rPr>
            </w:pPr>
          </w:p>
        </w:tc>
        <w:tc>
          <w:tcPr>
            <w:tcW w:w="6662" w:type="dxa"/>
            <w:hideMark/>
          </w:tcPr>
          <w:p w14:paraId="1CA0F688" w14:textId="019585F3" w:rsidR="00AC685E" w:rsidRPr="00486D07" w:rsidRDefault="00AC685E" w:rsidP="00727185">
            <w:pPr>
              <w:spacing w:after="120"/>
              <w:ind w:left="720" w:hanging="720"/>
              <w:jc w:val="both"/>
              <w:rPr>
                <w:rFonts w:asciiTheme="minorHAnsi" w:hAnsiTheme="minorHAnsi"/>
                <w:sz w:val="22"/>
                <w:szCs w:val="22"/>
              </w:rPr>
            </w:pPr>
            <w:r w:rsidRPr="00486D07">
              <w:rPr>
                <w:rFonts w:asciiTheme="minorHAnsi" w:hAnsiTheme="minorHAnsi"/>
                <w:sz w:val="22"/>
                <w:szCs w:val="22"/>
              </w:rPr>
              <w:t>3.1.1</w:t>
            </w:r>
            <w:r w:rsidRPr="00486D07">
              <w:rPr>
                <w:rFonts w:asciiTheme="minorHAnsi" w:hAnsiTheme="minorHAnsi"/>
                <w:sz w:val="22"/>
                <w:szCs w:val="22"/>
              </w:rPr>
              <w:tab/>
              <w:t xml:space="preserve">six members who shall be appointed by the General Synod </w:t>
            </w:r>
            <w:r w:rsidR="00727185">
              <w:rPr>
                <w:rFonts w:asciiTheme="minorHAnsi" w:hAnsiTheme="minorHAnsi"/>
                <w:sz w:val="22"/>
                <w:szCs w:val="22"/>
              </w:rPr>
              <w:t>Standing Committee acting as an Appointing Body in terms of Title F Canon I</w:t>
            </w:r>
            <w:r w:rsidRPr="00486D07">
              <w:rPr>
                <w:rFonts w:asciiTheme="minorHAnsi" w:hAnsiTheme="minorHAnsi"/>
                <w:sz w:val="22"/>
                <w:szCs w:val="22"/>
              </w:rPr>
              <w:t xml:space="preserve">, made up of two nominations from each Tikanga of persons who need not be members of the General Synod / te Hīnota Whānui </w:t>
            </w:r>
            <w:r w:rsidR="00486D07" w:rsidRPr="00486D07">
              <w:rPr>
                <w:rFonts w:asciiTheme="minorHAnsi" w:hAnsiTheme="minorHAnsi"/>
                <w:sz w:val="22"/>
                <w:szCs w:val="22"/>
              </w:rPr>
              <w:t>but in each case</w:t>
            </w:r>
            <w:r w:rsidRPr="00486D07">
              <w:rPr>
                <w:rFonts w:asciiTheme="minorHAnsi" w:hAnsiTheme="minorHAnsi"/>
                <w:sz w:val="22"/>
                <w:szCs w:val="22"/>
              </w:rPr>
              <w:t xml:space="preserve"> one of whom shall be a member of the respective Tikanga Mission body</w:t>
            </w:r>
            <w:r w:rsidR="000C3BF5">
              <w:rPr>
                <w:rFonts w:asciiTheme="minorHAnsi" w:hAnsiTheme="minorHAnsi"/>
                <w:sz w:val="22"/>
                <w:szCs w:val="22"/>
              </w:rPr>
              <w:t>. These member’s seats shall be numbered 1 to 6.</w:t>
            </w:r>
          </w:p>
        </w:tc>
        <w:tc>
          <w:tcPr>
            <w:tcW w:w="1418" w:type="dxa"/>
            <w:hideMark/>
          </w:tcPr>
          <w:p w14:paraId="661E7AAC" w14:textId="2728F486" w:rsidR="00AC685E" w:rsidRPr="00486D07" w:rsidRDefault="00AC685E" w:rsidP="00486D07">
            <w:pPr>
              <w:rPr>
                <w:rFonts w:asciiTheme="minorHAnsi" w:hAnsiTheme="minorHAnsi" w:cs="Arial Mäori"/>
                <w:i/>
                <w:sz w:val="22"/>
                <w:szCs w:val="22"/>
              </w:rPr>
            </w:pPr>
            <w:r w:rsidRPr="00486D07">
              <w:rPr>
                <w:rFonts w:asciiTheme="minorHAnsi" w:hAnsiTheme="minorHAnsi" w:cs="Arial Mäori"/>
                <w:i/>
                <w:sz w:val="22"/>
                <w:szCs w:val="22"/>
              </w:rPr>
              <w:t>Appointment</w:t>
            </w:r>
          </w:p>
        </w:tc>
      </w:tr>
      <w:tr w:rsidR="00AC685E" w:rsidRPr="00486D07" w14:paraId="25117681" w14:textId="77777777" w:rsidTr="00AC685E">
        <w:tc>
          <w:tcPr>
            <w:tcW w:w="959" w:type="dxa"/>
          </w:tcPr>
          <w:p w14:paraId="6BC69EF2" w14:textId="77777777" w:rsidR="00AC685E" w:rsidRPr="00486D07" w:rsidRDefault="00AC685E">
            <w:pPr>
              <w:rPr>
                <w:rFonts w:asciiTheme="minorHAnsi" w:hAnsiTheme="minorHAnsi"/>
                <w:sz w:val="22"/>
                <w:szCs w:val="22"/>
              </w:rPr>
            </w:pPr>
          </w:p>
        </w:tc>
        <w:tc>
          <w:tcPr>
            <w:tcW w:w="6662" w:type="dxa"/>
            <w:hideMark/>
          </w:tcPr>
          <w:p w14:paraId="3DCC9F1A" w14:textId="68A0C8E0" w:rsidR="00AC685E" w:rsidRPr="00486D07" w:rsidRDefault="00AC685E" w:rsidP="00AF0AC4">
            <w:pPr>
              <w:numPr>
                <w:ilvl w:val="2"/>
                <w:numId w:val="2"/>
              </w:numPr>
              <w:spacing w:after="120"/>
              <w:jc w:val="both"/>
              <w:rPr>
                <w:rFonts w:asciiTheme="minorHAnsi" w:hAnsiTheme="minorHAnsi"/>
                <w:sz w:val="22"/>
                <w:szCs w:val="22"/>
              </w:rPr>
            </w:pPr>
            <w:r w:rsidRPr="00486D07">
              <w:rPr>
                <w:rFonts w:asciiTheme="minorHAnsi" w:hAnsiTheme="minorHAnsi"/>
                <w:sz w:val="22"/>
                <w:szCs w:val="22"/>
              </w:rPr>
              <w:t>any one of the three Presiding Bishops as they shall decide among themselves</w:t>
            </w:r>
            <w:r w:rsidR="000C3BF5">
              <w:rPr>
                <w:rFonts w:asciiTheme="minorHAnsi" w:hAnsiTheme="minorHAnsi"/>
                <w:sz w:val="22"/>
                <w:szCs w:val="22"/>
              </w:rPr>
              <w:t>.</w:t>
            </w:r>
          </w:p>
        </w:tc>
        <w:tc>
          <w:tcPr>
            <w:tcW w:w="1418" w:type="dxa"/>
          </w:tcPr>
          <w:p w14:paraId="6E008594" w14:textId="77777777" w:rsidR="00AC685E" w:rsidRPr="00486D07" w:rsidRDefault="00AC685E">
            <w:pPr>
              <w:rPr>
                <w:rFonts w:asciiTheme="minorHAnsi" w:hAnsiTheme="minorHAnsi" w:cs="Arial Mäori"/>
                <w:i/>
                <w:sz w:val="22"/>
                <w:szCs w:val="22"/>
              </w:rPr>
            </w:pPr>
          </w:p>
        </w:tc>
      </w:tr>
      <w:tr w:rsidR="00AC685E" w:rsidRPr="00486D07" w14:paraId="647AC6E8" w14:textId="77777777" w:rsidTr="00AC685E">
        <w:tc>
          <w:tcPr>
            <w:tcW w:w="959" w:type="dxa"/>
          </w:tcPr>
          <w:p w14:paraId="29FBF088" w14:textId="77777777" w:rsidR="00AC685E" w:rsidRPr="00486D07" w:rsidRDefault="00AC685E">
            <w:pPr>
              <w:rPr>
                <w:rFonts w:asciiTheme="minorHAnsi" w:hAnsiTheme="minorHAnsi"/>
                <w:sz w:val="22"/>
                <w:szCs w:val="22"/>
              </w:rPr>
            </w:pPr>
            <w:r w:rsidRPr="00486D07">
              <w:rPr>
                <w:rFonts w:asciiTheme="minorHAnsi" w:hAnsiTheme="minorHAnsi"/>
                <w:sz w:val="22"/>
                <w:szCs w:val="22"/>
              </w:rPr>
              <w:br w:type="page"/>
            </w:r>
          </w:p>
        </w:tc>
        <w:tc>
          <w:tcPr>
            <w:tcW w:w="6662" w:type="dxa"/>
            <w:hideMark/>
          </w:tcPr>
          <w:p w14:paraId="414757B0" w14:textId="6CB84E49" w:rsidR="00AC685E" w:rsidRPr="00486D07" w:rsidRDefault="00165553" w:rsidP="00165553">
            <w:pPr>
              <w:pStyle w:val="ListParagraph"/>
              <w:numPr>
                <w:ilvl w:val="2"/>
                <w:numId w:val="2"/>
              </w:numPr>
              <w:rPr>
                <w:rFonts w:asciiTheme="minorHAnsi" w:hAnsiTheme="minorHAnsi"/>
                <w:sz w:val="22"/>
                <w:szCs w:val="22"/>
              </w:rPr>
            </w:pPr>
            <w:r>
              <w:rPr>
                <w:rFonts w:asciiTheme="minorHAnsi" w:hAnsiTheme="minorHAnsi"/>
                <w:sz w:val="22"/>
                <w:szCs w:val="22"/>
              </w:rPr>
              <w:t>the National Director of NZCMS, or their nominee</w:t>
            </w:r>
            <w:r w:rsidR="000C3BF5">
              <w:rPr>
                <w:rFonts w:asciiTheme="minorHAnsi" w:hAnsiTheme="minorHAnsi"/>
                <w:sz w:val="22"/>
                <w:szCs w:val="22"/>
              </w:rPr>
              <w:t>.</w:t>
            </w:r>
          </w:p>
        </w:tc>
        <w:tc>
          <w:tcPr>
            <w:tcW w:w="1418" w:type="dxa"/>
          </w:tcPr>
          <w:p w14:paraId="68FBE34F" w14:textId="77777777" w:rsidR="00AC685E" w:rsidRPr="00486D07" w:rsidRDefault="00AC685E">
            <w:pPr>
              <w:rPr>
                <w:rFonts w:asciiTheme="minorHAnsi" w:hAnsiTheme="minorHAnsi"/>
                <w:sz w:val="22"/>
                <w:szCs w:val="22"/>
              </w:rPr>
            </w:pPr>
          </w:p>
          <w:p w14:paraId="224C4EE1" w14:textId="77777777" w:rsidR="00AC685E" w:rsidRPr="00486D07" w:rsidRDefault="00AC685E">
            <w:pPr>
              <w:rPr>
                <w:rFonts w:asciiTheme="minorHAnsi" w:hAnsiTheme="minorHAnsi"/>
                <w:sz w:val="22"/>
                <w:szCs w:val="22"/>
              </w:rPr>
            </w:pPr>
          </w:p>
        </w:tc>
      </w:tr>
      <w:tr w:rsidR="00AC685E" w:rsidRPr="00486D07" w14:paraId="6E691DA4" w14:textId="77777777" w:rsidTr="00AC685E">
        <w:tc>
          <w:tcPr>
            <w:tcW w:w="959" w:type="dxa"/>
          </w:tcPr>
          <w:p w14:paraId="552DA2D3" w14:textId="77777777" w:rsidR="00AC685E" w:rsidRPr="00486D07" w:rsidRDefault="00AC685E">
            <w:pPr>
              <w:rPr>
                <w:rFonts w:asciiTheme="minorHAnsi" w:hAnsiTheme="minorHAnsi"/>
                <w:sz w:val="22"/>
                <w:szCs w:val="22"/>
              </w:rPr>
            </w:pPr>
          </w:p>
        </w:tc>
        <w:tc>
          <w:tcPr>
            <w:tcW w:w="6662" w:type="dxa"/>
            <w:hideMark/>
          </w:tcPr>
          <w:p w14:paraId="7959BDFB" w14:textId="75A02740" w:rsidR="00AC685E" w:rsidRDefault="00AC685E" w:rsidP="00AC685E">
            <w:pPr>
              <w:pStyle w:val="ListParagraph"/>
              <w:numPr>
                <w:ilvl w:val="2"/>
                <w:numId w:val="2"/>
              </w:numPr>
              <w:spacing w:after="120"/>
              <w:jc w:val="both"/>
              <w:rPr>
                <w:rFonts w:asciiTheme="minorHAnsi" w:hAnsiTheme="minorHAnsi"/>
                <w:sz w:val="22"/>
                <w:szCs w:val="22"/>
              </w:rPr>
            </w:pPr>
            <w:r w:rsidRPr="00486D07">
              <w:rPr>
                <w:rFonts w:asciiTheme="minorHAnsi" w:hAnsiTheme="minorHAnsi"/>
                <w:sz w:val="22"/>
                <w:szCs w:val="22"/>
              </w:rPr>
              <w:t>the General Secretary of this Church, as a member ex officio</w:t>
            </w:r>
            <w:r w:rsidR="000C3BF5">
              <w:rPr>
                <w:rFonts w:asciiTheme="minorHAnsi" w:hAnsiTheme="minorHAnsi"/>
                <w:sz w:val="22"/>
                <w:szCs w:val="22"/>
              </w:rPr>
              <w:t>.</w:t>
            </w:r>
          </w:p>
          <w:p w14:paraId="7AE0BACB" w14:textId="467C9915" w:rsidR="000C3BF5" w:rsidRDefault="000C3BF5" w:rsidP="00AC685E">
            <w:pPr>
              <w:pStyle w:val="ListParagraph"/>
              <w:numPr>
                <w:ilvl w:val="2"/>
                <w:numId w:val="2"/>
              </w:numPr>
              <w:spacing w:after="120"/>
              <w:jc w:val="both"/>
              <w:rPr>
                <w:rFonts w:asciiTheme="minorHAnsi" w:hAnsiTheme="minorHAnsi"/>
                <w:sz w:val="22"/>
                <w:szCs w:val="22"/>
              </w:rPr>
            </w:pPr>
            <w:r>
              <w:rPr>
                <w:rFonts w:asciiTheme="minorHAnsi" w:hAnsiTheme="minorHAnsi"/>
                <w:sz w:val="22"/>
                <w:szCs w:val="22"/>
              </w:rPr>
              <w:t>If a member is unable to be present for two or more consecutive meetings the Board may grant a leave of absence and nominate for secondment an interim replacement member.</w:t>
            </w:r>
          </w:p>
          <w:p w14:paraId="2510567A" w14:textId="77777777" w:rsidR="00727185" w:rsidRDefault="00727185" w:rsidP="00AC685E">
            <w:pPr>
              <w:pStyle w:val="ListParagraph"/>
              <w:numPr>
                <w:ilvl w:val="2"/>
                <w:numId w:val="2"/>
              </w:numPr>
              <w:spacing w:after="120"/>
              <w:jc w:val="both"/>
              <w:rPr>
                <w:rFonts w:asciiTheme="minorHAnsi" w:hAnsiTheme="minorHAnsi"/>
                <w:sz w:val="22"/>
                <w:szCs w:val="22"/>
              </w:rPr>
            </w:pPr>
            <w:r>
              <w:rPr>
                <w:rFonts w:asciiTheme="minorHAnsi" w:hAnsiTheme="minorHAnsi"/>
                <w:sz w:val="22"/>
                <w:szCs w:val="22"/>
              </w:rPr>
              <w:t>(unchanged)</w:t>
            </w:r>
          </w:p>
          <w:p w14:paraId="52CC4BBF" w14:textId="45088E44" w:rsidR="00727185" w:rsidRPr="00486D07" w:rsidRDefault="00727185" w:rsidP="00AC685E">
            <w:pPr>
              <w:pStyle w:val="ListParagraph"/>
              <w:numPr>
                <w:ilvl w:val="2"/>
                <w:numId w:val="2"/>
              </w:numPr>
              <w:spacing w:after="120"/>
              <w:jc w:val="both"/>
              <w:rPr>
                <w:rFonts w:asciiTheme="minorHAnsi" w:hAnsiTheme="minorHAnsi"/>
                <w:sz w:val="22"/>
                <w:szCs w:val="22"/>
              </w:rPr>
            </w:pPr>
            <w:r>
              <w:rPr>
                <w:rFonts w:asciiTheme="minorHAnsi" w:hAnsiTheme="minorHAnsi"/>
                <w:sz w:val="22"/>
                <w:szCs w:val="22"/>
              </w:rPr>
              <w:t>At the end of each calendar year, two Tikanga nominated members, being seats 1 and 2 in the first year, seats 3 and 4 in the second year, and seats 5 and 6 in the third year, shall be deemed to have retired but they are eligible for renomination for appointment and shall remain in office until they have been reappointed or their successors shall have been appointed.</w:t>
            </w:r>
          </w:p>
        </w:tc>
        <w:tc>
          <w:tcPr>
            <w:tcW w:w="1418" w:type="dxa"/>
          </w:tcPr>
          <w:p w14:paraId="0282C917" w14:textId="77777777" w:rsidR="00AC685E" w:rsidRPr="00486D07" w:rsidRDefault="00AC685E">
            <w:pPr>
              <w:rPr>
                <w:rFonts w:asciiTheme="minorHAnsi" w:hAnsiTheme="minorHAnsi" w:cs="Arial Mäori"/>
                <w:i/>
                <w:sz w:val="22"/>
                <w:szCs w:val="22"/>
              </w:rPr>
            </w:pPr>
          </w:p>
        </w:tc>
      </w:tr>
      <w:tr w:rsidR="00AC685E" w:rsidRPr="00486D07" w14:paraId="6FAF4EF9" w14:textId="77777777" w:rsidTr="00AC685E">
        <w:tc>
          <w:tcPr>
            <w:tcW w:w="959" w:type="dxa"/>
            <w:hideMark/>
          </w:tcPr>
          <w:p w14:paraId="51A315D0" w14:textId="77777777" w:rsidR="00AC685E" w:rsidRPr="00486D07" w:rsidRDefault="00AC685E">
            <w:pPr>
              <w:rPr>
                <w:rFonts w:asciiTheme="minorHAnsi" w:hAnsiTheme="minorHAnsi"/>
                <w:sz w:val="22"/>
                <w:szCs w:val="22"/>
              </w:rPr>
            </w:pPr>
            <w:r w:rsidRPr="00486D07">
              <w:rPr>
                <w:rFonts w:asciiTheme="minorHAnsi" w:hAnsiTheme="minorHAnsi"/>
                <w:sz w:val="22"/>
                <w:szCs w:val="22"/>
              </w:rPr>
              <w:t>3.2</w:t>
            </w:r>
          </w:p>
        </w:tc>
        <w:tc>
          <w:tcPr>
            <w:tcW w:w="6662" w:type="dxa"/>
            <w:hideMark/>
          </w:tcPr>
          <w:p w14:paraId="7888B96E" w14:textId="7DADE700" w:rsidR="00AC685E" w:rsidRPr="00486D07" w:rsidRDefault="00AC685E" w:rsidP="0052378D">
            <w:pPr>
              <w:spacing w:after="120"/>
              <w:jc w:val="both"/>
              <w:rPr>
                <w:rFonts w:asciiTheme="minorHAnsi" w:hAnsiTheme="minorHAnsi"/>
                <w:sz w:val="22"/>
                <w:szCs w:val="22"/>
              </w:rPr>
            </w:pPr>
            <w:r w:rsidRPr="00486D07">
              <w:rPr>
                <w:rFonts w:asciiTheme="minorHAnsi" w:hAnsiTheme="minorHAnsi"/>
                <w:sz w:val="22"/>
                <w:szCs w:val="22"/>
              </w:rPr>
              <w:t xml:space="preserve">Of the total membership of the Board appointed as above, at least </w:t>
            </w:r>
            <w:r w:rsidR="0052378D">
              <w:rPr>
                <w:rFonts w:asciiTheme="minorHAnsi" w:hAnsiTheme="minorHAnsi"/>
                <w:sz w:val="22"/>
                <w:szCs w:val="22"/>
              </w:rPr>
              <w:t>two</w:t>
            </w:r>
            <w:r w:rsidRPr="00486D07">
              <w:rPr>
                <w:rFonts w:asciiTheme="minorHAnsi" w:hAnsiTheme="minorHAnsi"/>
                <w:sz w:val="22"/>
                <w:szCs w:val="22"/>
              </w:rPr>
              <w:t xml:space="preserve"> member</w:t>
            </w:r>
            <w:r w:rsidR="0052378D">
              <w:rPr>
                <w:rFonts w:asciiTheme="minorHAnsi" w:hAnsiTheme="minorHAnsi"/>
                <w:sz w:val="22"/>
                <w:szCs w:val="22"/>
              </w:rPr>
              <w:t>s</w:t>
            </w:r>
            <w:r w:rsidRPr="00486D07">
              <w:rPr>
                <w:rFonts w:asciiTheme="minorHAnsi" w:hAnsiTheme="minorHAnsi"/>
                <w:sz w:val="22"/>
                <w:szCs w:val="22"/>
              </w:rPr>
              <w:t xml:space="preserve"> shall be Bishop</w:t>
            </w:r>
            <w:r w:rsidR="0052378D">
              <w:rPr>
                <w:rFonts w:asciiTheme="minorHAnsi" w:hAnsiTheme="minorHAnsi"/>
                <w:sz w:val="22"/>
                <w:szCs w:val="22"/>
              </w:rPr>
              <w:t>s</w:t>
            </w:r>
            <w:r w:rsidRPr="00486D07">
              <w:rPr>
                <w:rFonts w:asciiTheme="minorHAnsi" w:hAnsiTheme="minorHAnsi"/>
                <w:sz w:val="22"/>
                <w:szCs w:val="22"/>
              </w:rPr>
              <w:t xml:space="preserve">, </w:t>
            </w:r>
            <w:r w:rsidR="0052378D">
              <w:rPr>
                <w:rFonts w:asciiTheme="minorHAnsi" w:hAnsiTheme="minorHAnsi"/>
                <w:sz w:val="22"/>
                <w:szCs w:val="22"/>
              </w:rPr>
              <w:t xml:space="preserve">two </w:t>
            </w:r>
            <w:r w:rsidRPr="00486D07">
              <w:rPr>
                <w:rFonts w:asciiTheme="minorHAnsi" w:hAnsiTheme="minorHAnsi"/>
                <w:sz w:val="22"/>
                <w:szCs w:val="22"/>
              </w:rPr>
              <w:t>member</w:t>
            </w:r>
            <w:r w:rsidR="0052378D">
              <w:rPr>
                <w:rFonts w:asciiTheme="minorHAnsi" w:hAnsiTheme="minorHAnsi"/>
                <w:sz w:val="22"/>
                <w:szCs w:val="22"/>
              </w:rPr>
              <w:t>s</w:t>
            </w:r>
            <w:r w:rsidRPr="00486D07">
              <w:rPr>
                <w:rFonts w:asciiTheme="minorHAnsi" w:hAnsiTheme="minorHAnsi"/>
                <w:sz w:val="22"/>
                <w:szCs w:val="22"/>
              </w:rPr>
              <w:t xml:space="preserve"> shall be clergy person</w:t>
            </w:r>
            <w:r w:rsidR="0052378D">
              <w:rPr>
                <w:rFonts w:asciiTheme="minorHAnsi" w:hAnsiTheme="minorHAnsi"/>
                <w:sz w:val="22"/>
                <w:szCs w:val="22"/>
              </w:rPr>
              <w:t>s</w:t>
            </w:r>
            <w:r w:rsidRPr="00486D07">
              <w:rPr>
                <w:rFonts w:asciiTheme="minorHAnsi" w:hAnsiTheme="minorHAnsi"/>
                <w:sz w:val="22"/>
                <w:szCs w:val="22"/>
              </w:rPr>
              <w:t xml:space="preserve"> and </w:t>
            </w:r>
            <w:r w:rsidR="0052378D">
              <w:rPr>
                <w:rFonts w:asciiTheme="minorHAnsi" w:hAnsiTheme="minorHAnsi"/>
                <w:sz w:val="22"/>
                <w:szCs w:val="22"/>
              </w:rPr>
              <w:t xml:space="preserve">two </w:t>
            </w:r>
            <w:r w:rsidRPr="00486D07">
              <w:rPr>
                <w:rFonts w:asciiTheme="minorHAnsi" w:hAnsiTheme="minorHAnsi"/>
                <w:sz w:val="22"/>
                <w:szCs w:val="22"/>
              </w:rPr>
              <w:t>member</w:t>
            </w:r>
            <w:r w:rsidR="0052378D">
              <w:rPr>
                <w:rFonts w:asciiTheme="minorHAnsi" w:hAnsiTheme="minorHAnsi"/>
                <w:sz w:val="22"/>
                <w:szCs w:val="22"/>
              </w:rPr>
              <w:t>s</w:t>
            </w:r>
            <w:r w:rsidRPr="00486D07">
              <w:rPr>
                <w:rFonts w:asciiTheme="minorHAnsi" w:hAnsiTheme="minorHAnsi"/>
                <w:sz w:val="22"/>
                <w:szCs w:val="22"/>
              </w:rPr>
              <w:t xml:space="preserve"> lay person</w:t>
            </w:r>
            <w:r w:rsidR="0052378D">
              <w:rPr>
                <w:rFonts w:asciiTheme="minorHAnsi" w:hAnsiTheme="minorHAnsi"/>
                <w:sz w:val="22"/>
                <w:szCs w:val="22"/>
              </w:rPr>
              <w:t>s</w:t>
            </w:r>
            <w:r w:rsidRPr="00486D07">
              <w:rPr>
                <w:rFonts w:asciiTheme="minorHAnsi" w:hAnsiTheme="minorHAnsi"/>
                <w:sz w:val="22"/>
                <w:szCs w:val="22"/>
              </w:rPr>
              <w:t xml:space="preserve">. </w:t>
            </w:r>
            <w:r w:rsidR="00165553">
              <w:rPr>
                <w:rFonts w:asciiTheme="minorHAnsi" w:hAnsiTheme="minorHAnsi"/>
                <w:sz w:val="22"/>
                <w:szCs w:val="22"/>
              </w:rPr>
              <w:t>Each Tikanga shall be represented by an Archbishop or Bishop.</w:t>
            </w:r>
            <w:r w:rsidR="0052378D">
              <w:rPr>
                <w:rFonts w:asciiTheme="minorHAnsi" w:hAnsiTheme="minorHAnsi"/>
                <w:sz w:val="22"/>
                <w:szCs w:val="22"/>
              </w:rPr>
              <w:t xml:space="preserve"> Membership shall be appointed giving consideration to the skills matrix adopted by the Board.</w:t>
            </w:r>
          </w:p>
        </w:tc>
        <w:tc>
          <w:tcPr>
            <w:tcW w:w="1418" w:type="dxa"/>
          </w:tcPr>
          <w:p w14:paraId="303EAE3E" w14:textId="77777777" w:rsidR="00AC685E" w:rsidRPr="00486D07" w:rsidRDefault="00AC685E">
            <w:pPr>
              <w:rPr>
                <w:rFonts w:asciiTheme="minorHAnsi" w:hAnsiTheme="minorHAnsi" w:cs="Arial Mäori"/>
                <w:i/>
                <w:sz w:val="22"/>
                <w:szCs w:val="22"/>
              </w:rPr>
            </w:pPr>
          </w:p>
        </w:tc>
      </w:tr>
    </w:tbl>
    <w:p w14:paraId="3375871E" w14:textId="77777777" w:rsidR="00AC685E" w:rsidRPr="00486D07" w:rsidRDefault="00AC685E" w:rsidP="00AC685E">
      <w:pPr>
        <w:rPr>
          <w:rFonts w:asciiTheme="minorHAnsi" w:hAnsiTheme="minorHAnsi"/>
          <w:sz w:val="22"/>
          <w:szCs w:val="22"/>
        </w:rPr>
      </w:pPr>
    </w:p>
    <w:p w14:paraId="3ECD49AA" w14:textId="77777777" w:rsidR="00AB105E" w:rsidRPr="00486D07" w:rsidRDefault="00AB105E">
      <w:pPr>
        <w:rPr>
          <w:rFonts w:asciiTheme="minorHAnsi" w:hAnsiTheme="minorHAnsi"/>
          <w:sz w:val="22"/>
          <w:szCs w:val="22"/>
        </w:rPr>
      </w:pPr>
    </w:p>
    <w:sectPr w:rsidR="00AB105E" w:rsidRPr="00486D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Mäori">
    <w:altName w:val="Arial"/>
    <w:charset w:val="00"/>
    <w:family w:val="swiss"/>
    <w:pitch w:val="variable"/>
    <w:sig w:usb0="0000000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0C31C2"/>
    <w:multiLevelType w:val="multilevel"/>
    <w:tmpl w:val="567075AC"/>
    <w:lvl w:ilvl="0">
      <w:start w:val="3"/>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2"/>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6B097E8C"/>
    <w:multiLevelType w:val="hybridMultilevel"/>
    <w:tmpl w:val="492EFE16"/>
    <w:lvl w:ilvl="0" w:tplc="14090001">
      <w:start w:val="1"/>
      <w:numFmt w:val="bullet"/>
      <w:lvlText w:val=""/>
      <w:lvlJc w:val="left"/>
      <w:pPr>
        <w:ind w:left="792" w:hanging="360"/>
      </w:pPr>
      <w:rPr>
        <w:rFonts w:ascii="Symbol" w:hAnsi="Symbol" w:hint="default"/>
      </w:rPr>
    </w:lvl>
    <w:lvl w:ilvl="1" w:tplc="14090003">
      <w:start w:val="1"/>
      <w:numFmt w:val="bullet"/>
      <w:lvlText w:val="o"/>
      <w:lvlJc w:val="left"/>
      <w:pPr>
        <w:ind w:left="1512" w:hanging="360"/>
      </w:pPr>
      <w:rPr>
        <w:rFonts w:ascii="Courier New" w:hAnsi="Courier New" w:cs="Courier New" w:hint="default"/>
      </w:rPr>
    </w:lvl>
    <w:lvl w:ilvl="2" w:tplc="14090005">
      <w:start w:val="1"/>
      <w:numFmt w:val="bullet"/>
      <w:lvlText w:val=""/>
      <w:lvlJc w:val="left"/>
      <w:pPr>
        <w:ind w:left="2232" w:hanging="360"/>
      </w:pPr>
      <w:rPr>
        <w:rFonts w:ascii="Wingdings" w:hAnsi="Wingdings" w:hint="default"/>
      </w:rPr>
    </w:lvl>
    <w:lvl w:ilvl="3" w:tplc="14090001">
      <w:start w:val="1"/>
      <w:numFmt w:val="bullet"/>
      <w:lvlText w:val=""/>
      <w:lvlJc w:val="left"/>
      <w:pPr>
        <w:ind w:left="2952" w:hanging="360"/>
      </w:pPr>
      <w:rPr>
        <w:rFonts w:ascii="Symbol" w:hAnsi="Symbol" w:hint="default"/>
      </w:rPr>
    </w:lvl>
    <w:lvl w:ilvl="4" w:tplc="14090003">
      <w:start w:val="1"/>
      <w:numFmt w:val="bullet"/>
      <w:lvlText w:val="o"/>
      <w:lvlJc w:val="left"/>
      <w:pPr>
        <w:ind w:left="3672" w:hanging="360"/>
      </w:pPr>
      <w:rPr>
        <w:rFonts w:ascii="Courier New" w:hAnsi="Courier New" w:cs="Courier New" w:hint="default"/>
      </w:rPr>
    </w:lvl>
    <w:lvl w:ilvl="5" w:tplc="14090005">
      <w:start w:val="1"/>
      <w:numFmt w:val="bullet"/>
      <w:lvlText w:val=""/>
      <w:lvlJc w:val="left"/>
      <w:pPr>
        <w:ind w:left="4392" w:hanging="360"/>
      </w:pPr>
      <w:rPr>
        <w:rFonts w:ascii="Wingdings" w:hAnsi="Wingdings" w:hint="default"/>
      </w:rPr>
    </w:lvl>
    <w:lvl w:ilvl="6" w:tplc="14090001">
      <w:start w:val="1"/>
      <w:numFmt w:val="bullet"/>
      <w:lvlText w:val=""/>
      <w:lvlJc w:val="left"/>
      <w:pPr>
        <w:ind w:left="5112" w:hanging="360"/>
      </w:pPr>
      <w:rPr>
        <w:rFonts w:ascii="Symbol" w:hAnsi="Symbol" w:hint="default"/>
      </w:rPr>
    </w:lvl>
    <w:lvl w:ilvl="7" w:tplc="14090003">
      <w:start w:val="1"/>
      <w:numFmt w:val="bullet"/>
      <w:lvlText w:val="o"/>
      <w:lvlJc w:val="left"/>
      <w:pPr>
        <w:ind w:left="5832" w:hanging="360"/>
      </w:pPr>
      <w:rPr>
        <w:rFonts w:ascii="Courier New" w:hAnsi="Courier New" w:cs="Courier New" w:hint="default"/>
      </w:rPr>
    </w:lvl>
    <w:lvl w:ilvl="8" w:tplc="14090005">
      <w:start w:val="1"/>
      <w:numFmt w:val="bullet"/>
      <w:lvlText w:val=""/>
      <w:lvlJc w:val="left"/>
      <w:pPr>
        <w:ind w:left="6552" w:hanging="360"/>
      </w:pPr>
      <w:rPr>
        <w:rFonts w:ascii="Wingdings" w:hAnsi="Wingdings" w:hint="default"/>
      </w:rPr>
    </w:lvl>
  </w:abstractNum>
  <w:num w:numId="1">
    <w:abstractNumId w:val="1"/>
  </w:num>
  <w:num w:numId="2">
    <w:abstractNumId w:val="0"/>
    <w:lvlOverride w:ilvl="0">
      <w:startOverride w:val="3"/>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85E"/>
    <w:rsid w:val="000C3BF5"/>
    <w:rsid w:val="00165553"/>
    <w:rsid w:val="004126EC"/>
    <w:rsid w:val="00486D07"/>
    <w:rsid w:val="0052378D"/>
    <w:rsid w:val="00582D32"/>
    <w:rsid w:val="0059001F"/>
    <w:rsid w:val="00727185"/>
    <w:rsid w:val="0076153F"/>
    <w:rsid w:val="00AB105E"/>
    <w:rsid w:val="00AC685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68A46"/>
  <w15:chartTrackingRefBased/>
  <w15:docId w15:val="{4F683CF9-98B3-47E9-93BF-2740CF93C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685E"/>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685E"/>
    <w:pPr>
      <w:ind w:left="720"/>
      <w:contextualSpacing/>
    </w:pPr>
  </w:style>
  <w:style w:type="paragraph" w:styleId="BalloonText">
    <w:name w:val="Balloon Text"/>
    <w:basedOn w:val="Normal"/>
    <w:link w:val="BalloonTextChar"/>
    <w:uiPriority w:val="99"/>
    <w:semiHidden/>
    <w:unhideWhenUsed/>
    <w:rsid w:val="00AC685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685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8350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983B30A3A11D34F85320AD0A54D38CD" ma:contentTypeVersion="0" ma:contentTypeDescription="Create a new document." ma:contentTypeScope="" ma:versionID="9836ac48f347cb13c03b5f0a19467326">
  <xsd:schema xmlns:xsd="http://www.w3.org/2001/XMLSchema" xmlns:xs="http://www.w3.org/2001/XMLSchema" xmlns:p="http://schemas.microsoft.com/office/2006/metadata/properties" targetNamespace="http://schemas.microsoft.com/office/2006/metadata/properties" ma:root="true" ma:fieldsID="72e725c1286c95054e937c117fc5df1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57F83-333A-4CEC-B414-EDC99C8D9F9D}">
  <ds:schemaRefs>
    <ds:schemaRef ds:uri="http://schemas.microsoft.com/office/infopath/2007/PartnerControls"/>
    <ds:schemaRef ds:uri="http://purl.org/dc/terms/"/>
    <ds:schemaRef ds:uri="http://purl.org/dc/elements/1.1/"/>
    <ds:schemaRef ds:uri="http://schemas.microsoft.com/office/2006/metadata/properties"/>
    <ds:schemaRef ds:uri="http://purl.org/dc/dcmitype/"/>
    <ds:schemaRef ds:uri="http://schemas.microsoft.com/office/2006/documentManagement/types"/>
    <ds:schemaRef ds:uri="http://www.w3.org/XML/1998/namespace"/>
    <ds:schemaRef ds:uri="http://schemas.openxmlformats.org/package/2006/metadata/core-properties"/>
  </ds:schemaRefs>
</ds:datastoreItem>
</file>

<file path=customXml/itemProps2.xml><?xml version="1.0" encoding="utf-8"?>
<ds:datastoreItem xmlns:ds="http://schemas.openxmlformats.org/officeDocument/2006/customXml" ds:itemID="{C55A2F44-45D5-43AA-9363-4BCD0BAFFD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F969C05-6328-42F1-8EB4-A02DA46C508B}">
  <ds:schemaRefs>
    <ds:schemaRef ds:uri="http://schemas.microsoft.com/sharepoint/v3/contenttype/forms"/>
  </ds:schemaRefs>
</ds:datastoreItem>
</file>

<file path=customXml/itemProps4.xml><?xml version="1.0" encoding="utf-8"?>
<ds:datastoreItem xmlns:ds="http://schemas.openxmlformats.org/officeDocument/2006/customXml" ds:itemID="{FBC6D856-3329-42AC-9C92-329415C7C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2</Pages>
  <Words>631</Words>
  <Characters>3603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4</cp:revision>
  <cp:lastPrinted>2016-03-17T22:49:00Z</cp:lastPrinted>
  <dcterms:created xsi:type="dcterms:W3CDTF">2016-03-11T20:58:00Z</dcterms:created>
  <dcterms:modified xsi:type="dcterms:W3CDTF">2016-03-17T22:49:00Z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0x0101009983B30A3A11D34F85320AD0A54D38CD</vt:lpwstr>
  </property>
  <property fmtid="{D5CDD505-2E9C-101B-9397-08002B2CF9AE}" pid="3" name="IsMyDocuments">
    <vt:bool>true</vt:bool>
  </property>
</Properties>
</file>